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F09" w:rsidRDefault="001C2F09" w:rsidP="001C2F09">
      <w:pPr>
        <w:spacing w:line="0" w:lineRule="atLeast"/>
        <w:jc w:val="center"/>
        <w:rPr>
          <w:rFonts w:ascii="標楷體" w:eastAsia="標楷體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0" cy="8839200"/>
                <wp:effectExtent l="9525" t="9525" r="9525" b="9525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39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16FC3" id="直線接點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-18pt,6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" o:allowincell="f">
                <v:stroke dashstyle="1 1"/>
              </v:line>
            </w:pict>
          </mc:Fallback>
        </mc:AlternateContent>
      </w:r>
      <w:r>
        <w:rPr>
          <w:rFonts w:ascii="標楷體" w:eastAsia="標楷體" w:hint="eastAsia"/>
          <w:sz w:val="40"/>
        </w:rPr>
        <w:t>臺灣區水管工程工業同業公會新北市辦事處　函</w:t>
      </w:r>
    </w:p>
    <w:p w:rsidR="001C2F09" w:rsidRDefault="001C2F09" w:rsidP="001C2F09">
      <w:pPr>
        <w:spacing w:line="0" w:lineRule="atLeast"/>
        <w:ind w:firstLine="5400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地址：24250 新北市新莊區思源路169號8樓</w:t>
      </w:r>
    </w:p>
    <w:p w:rsidR="001C2F09" w:rsidRDefault="001C2F09" w:rsidP="001C2F09">
      <w:pPr>
        <w:spacing w:line="0" w:lineRule="atLeast"/>
        <w:ind w:firstLine="5400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電話：02-2996-7977</w:t>
      </w:r>
    </w:p>
    <w:p w:rsidR="001C2F09" w:rsidRDefault="001C2F09" w:rsidP="001C2F09">
      <w:pPr>
        <w:spacing w:line="0" w:lineRule="atLeast"/>
        <w:ind w:firstLine="5400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20"/>
        </w:rPr>
        <w:t>傳真：02-2996-7631</w:t>
      </w:r>
    </w:p>
    <w:p w:rsidR="001C2F09" w:rsidRDefault="001C2F09" w:rsidP="001C2F09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             聯絡人及電話：楊錦芳  分機：25</w:t>
      </w:r>
    </w:p>
    <w:p w:rsidR="001C2F09" w:rsidRDefault="001C2F09" w:rsidP="001C2F09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</w:rPr>
      </w:pPr>
    </w:p>
    <w:p w:rsidR="001C2F09" w:rsidRDefault="001C2F09" w:rsidP="001C2F09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</w:rPr>
      </w:pPr>
    </w:p>
    <w:p w:rsidR="001C2F09" w:rsidRDefault="001C2F09" w:rsidP="001C2F09">
      <w:pPr>
        <w:spacing w:line="0" w:lineRule="atLeast"/>
        <w:rPr>
          <w:rFonts w:ascii="標楷體" w:eastAsia="標楷體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4061460</wp:posOffset>
                </wp:positionH>
                <wp:positionV relativeFrom="page">
                  <wp:posOffset>316865</wp:posOffset>
                </wp:positionV>
                <wp:extent cx="1771650" cy="387350"/>
                <wp:effectExtent l="3810" t="2540" r="0" b="63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09" w:rsidRDefault="001C2F09" w:rsidP="001C2F09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　　號：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319.8pt;margin-top:24.95pt;width:139.5pt;height:3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" o:allowincell="f" filled="f" stroked="f">
                <v:stroke dashstyle="1 1"/>
                <v:textbox>
                  <w:txbxContent>
                    <w:p w:rsidR="001C2F09" w:rsidRDefault="001C2F09" w:rsidP="001C2F09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sz w:val="20"/>
                        </w:rPr>
                        <w:t>檔</w:t>
                      </w:r>
                      <w:proofErr w:type="gramEnd"/>
                      <w:r>
                        <w:rPr>
                          <w:rFonts w:eastAsia="標楷體" w:hint="eastAsia"/>
                          <w:sz w:val="20"/>
                        </w:rPr>
                        <w:t xml:space="preserve">　　號：</w:t>
                      </w:r>
                      <w:r>
                        <w:rPr>
                          <w:rFonts w:eastAsia="標楷體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int="eastAsia"/>
          <w:sz w:val="32"/>
        </w:rPr>
        <w:t>受文者：本處會員</w:t>
      </w:r>
    </w:p>
    <w:p w:rsidR="001C2F09" w:rsidRDefault="00610F4C" w:rsidP="00610F4C">
      <w:pPr>
        <w:pStyle w:val="a3"/>
        <w:tabs>
          <w:tab w:val="clear" w:pos="4153"/>
          <w:tab w:val="clear" w:pos="8306"/>
          <w:tab w:val="left" w:pos="5796"/>
        </w:tabs>
        <w:snapToGrid/>
        <w:spacing w:line="0" w:lineRule="atLeast"/>
        <w:rPr>
          <w:rFonts w:ascii="標楷體" w:eastAsia="標楷體"/>
        </w:rPr>
      </w:pPr>
      <w:r>
        <w:rPr>
          <w:rFonts w:ascii="標楷體" w:eastAsia="標楷體"/>
        </w:rPr>
        <w:tab/>
      </w:r>
    </w:p>
    <w:p w:rsidR="001C2F09" w:rsidRDefault="001C2F09" w:rsidP="001C2F09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  <w:sz w:val="24"/>
        </w:rPr>
      </w:pPr>
      <w:r>
        <w:rPr>
          <w:rFonts w:ascii="標楷體" w:eastAsia="標楷體" w:hint="eastAsia"/>
          <w:sz w:val="24"/>
        </w:rPr>
        <w:t>發文日期：中華民國10</w:t>
      </w:r>
      <w:r w:rsidR="005A773B">
        <w:rPr>
          <w:rFonts w:ascii="標楷體" w:eastAsia="標楷體" w:hint="eastAsia"/>
          <w:sz w:val="24"/>
        </w:rPr>
        <w:t>8</w:t>
      </w:r>
      <w:r>
        <w:rPr>
          <w:rFonts w:ascii="標楷體" w:eastAsia="標楷體" w:hint="eastAsia"/>
          <w:sz w:val="24"/>
        </w:rPr>
        <w:t>年9月</w:t>
      </w:r>
      <w:r w:rsidR="00BA793C">
        <w:rPr>
          <w:rFonts w:ascii="標楷體" w:eastAsia="標楷體" w:hint="eastAsia"/>
          <w:sz w:val="24"/>
        </w:rPr>
        <w:t>1</w:t>
      </w:r>
      <w:r w:rsidR="00844DE5">
        <w:rPr>
          <w:rFonts w:ascii="標楷體" w:eastAsia="標楷體"/>
          <w:sz w:val="24"/>
        </w:rPr>
        <w:t>7</w:t>
      </w:r>
      <w:r>
        <w:rPr>
          <w:rFonts w:ascii="標楷體" w:eastAsia="標楷體" w:hint="eastAsia"/>
          <w:sz w:val="24"/>
        </w:rPr>
        <w:t>日</w:t>
      </w:r>
    </w:p>
    <w:p w:rsidR="001C2F09" w:rsidRDefault="001C2F09" w:rsidP="001C2F0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發文字號：台區水公會新北</w:t>
      </w:r>
      <w:r w:rsidR="00C467FB">
        <w:rPr>
          <w:rFonts w:ascii="標楷體" w:eastAsia="標楷體" w:hint="eastAsia"/>
        </w:rPr>
        <w:t>昆</w:t>
      </w:r>
      <w:r>
        <w:rPr>
          <w:rFonts w:ascii="標楷體" w:eastAsia="標楷體" w:hint="eastAsia"/>
        </w:rPr>
        <w:t>字第10</w:t>
      </w:r>
      <w:r w:rsidR="005A773B">
        <w:rPr>
          <w:rFonts w:ascii="標楷體" w:eastAsia="標楷體" w:hint="eastAsia"/>
        </w:rPr>
        <w:t>8057</w:t>
      </w:r>
      <w:r>
        <w:rPr>
          <w:rFonts w:ascii="標楷體" w:eastAsia="標楷體" w:hint="eastAsia"/>
        </w:rPr>
        <w:t>號</w:t>
      </w:r>
    </w:p>
    <w:p w:rsidR="001C2F09" w:rsidRDefault="001C2F09" w:rsidP="001C2F0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速別：最速件</w:t>
      </w:r>
    </w:p>
    <w:p w:rsidR="001C2F09" w:rsidRDefault="001C2F09" w:rsidP="001C2F0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密等及解密條件或保密期限：普通</w:t>
      </w:r>
    </w:p>
    <w:p w:rsidR="001C2F09" w:rsidRDefault="001C2F09" w:rsidP="001C2F09">
      <w:pPr>
        <w:spacing w:line="0" w:lineRule="atLeast"/>
        <w:rPr>
          <w:rFonts w:ascii="標楷體" w:eastAsia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-304800</wp:posOffset>
                </wp:positionH>
                <wp:positionV relativeFrom="page">
                  <wp:posOffset>3072130</wp:posOffset>
                </wp:positionV>
                <wp:extent cx="149225" cy="142875"/>
                <wp:effectExtent l="0" t="0" r="3175" b="444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09" w:rsidRDefault="001C2F09" w:rsidP="001C2F09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-24pt;margin-top:241.9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" o:allowincell="f" filled="f" stroked="f">
                <v:stroke dashstyle="1 1"/>
                <v:textbox inset="0,0,0,0">
                  <w:txbxContent>
                    <w:p w:rsidR="001C2F09" w:rsidRDefault="001C2F09" w:rsidP="001C2F09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裝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int="eastAsia"/>
        </w:rPr>
        <w:t>附件：</w:t>
      </w:r>
    </w:p>
    <w:p w:rsidR="001C2F09" w:rsidRDefault="001C2F09" w:rsidP="001C2F09">
      <w:pPr>
        <w:spacing w:line="0" w:lineRule="atLeast"/>
        <w:rPr>
          <w:rFonts w:ascii="標楷體" w:eastAsia="標楷體"/>
        </w:rPr>
      </w:pPr>
    </w:p>
    <w:p w:rsidR="001C2F09" w:rsidRDefault="001C2F09" w:rsidP="001C2F09">
      <w:pPr>
        <w:spacing w:line="0" w:lineRule="atLeast"/>
        <w:rPr>
          <w:rFonts w:ascii="標楷體" w:eastAsia="標楷體"/>
        </w:rPr>
      </w:pPr>
    </w:p>
    <w:p w:rsidR="008022D5" w:rsidRDefault="001C2F09" w:rsidP="001C2F09">
      <w:pPr>
        <w:spacing w:line="0" w:lineRule="atLeast"/>
        <w:ind w:left="960" w:hanging="96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主旨：區公會10</w:t>
      </w:r>
      <w:r w:rsidR="005A773B">
        <w:rPr>
          <w:rFonts w:ascii="標楷體" w:eastAsia="標楷體" w:hint="eastAsia"/>
          <w:sz w:val="32"/>
        </w:rPr>
        <w:t>7</w:t>
      </w:r>
      <w:r>
        <w:rPr>
          <w:rFonts w:ascii="標楷體" w:eastAsia="標楷體" w:hint="eastAsia"/>
          <w:sz w:val="32"/>
        </w:rPr>
        <w:t>學年度會員及專任會務人員子女獎學金申請期限自即日起至</w:t>
      </w:r>
      <w:smartTag w:uri="urn:schemas-microsoft-com:office:smarttags" w:element="chsdate">
        <w:smartTagPr>
          <w:attr w:name="Year" w:val="2011"/>
          <w:attr w:name="Month" w:val="10"/>
          <w:attr w:name="Day" w:val="20"/>
          <w:attr w:name="IsLunarDate" w:val="False"/>
          <w:attr w:name="IsROCDate" w:val="False"/>
        </w:smartTagPr>
        <w:r>
          <w:rPr>
            <w:rFonts w:ascii="標楷體" w:eastAsia="標楷體" w:hint="eastAsia"/>
            <w:sz w:val="32"/>
          </w:rPr>
          <w:t>10月20日</w:t>
        </w:r>
      </w:smartTag>
      <w:r>
        <w:rPr>
          <w:rFonts w:ascii="標楷體" w:eastAsia="標楷體" w:hint="eastAsia"/>
          <w:sz w:val="32"/>
        </w:rPr>
        <w:t>止，凡符合申請辦法者，請於期限內申</w:t>
      </w:r>
      <w:r w:rsidR="008022D5">
        <w:rPr>
          <w:rFonts w:ascii="標楷體" w:eastAsia="標楷體" w:hint="eastAsia"/>
          <w:sz w:val="32"/>
        </w:rPr>
        <w:t>請</w:t>
      </w:r>
    </w:p>
    <w:p w:rsidR="001C2F09" w:rsidRDefault="008022D5" w:rsidP="001C2F09">
      <w:pPr>
        <w:spacing w:line="0" w:lineRule="atLeast"/>
        <w:ind w:left="960" w:hanging="96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</w:t>
      </w:r>
      <w:r w:rsidR="001C2F09">
        <w:rPr>
          <w:rFonts w:ascii="標楷體" w:eastAsia="標楷體" w:hint="eastAsia"/>
          <w:sz w:val="32"/>
        </w:rPr>
        <w:t xml:space="preserve">，以便彙整送會憑辦，請查照。 </w:t>
      </w:r>
    </w:p>
    <w:p w:rsidR="001C2F09" w:rsidRDefault="001C2F09" w:rsidP="001C2F09">
      <w:pPr>
        <w:spacing w:line="0" w:lineRule="atLeast"/>
        <w:ind w:left="1600" w:hangingChars="500" w:hanging="160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說明：一、凡申請會員子女獎學金，學生成績均應達到標準分數，高中(職)生全年成績(上下兩學期平均成績)在85分(含)以上、大專生在85分(含)以上</w:t>
      </w:r>
      <w:r>
        <w:rPr>
          <w:rFonts w:eastAsia="標楷體"/>
          <w:sz w:val="32"/>
          <w:szCs w:val="32"/>
        </w:rPr>
        <w:t>(</w:t>
      </w:r>
      <w:r>
        <w:rPr>
          <w:rFonts w:eastAsia="標楷體" w:hint="eastAsia"/>
          <w:sz w:val="32"/>
          <w:szCs w:val="28"/>
        </w:rPr>
        <w:t>學業成績以等第績分【</w:t>
      </w:r>
      <w:r>
        <w:rPr>
          <w:rFonts w:eastAsia="標楷體"/>
          <w:sz w:val="32"/>
          <w:szCs w:val="28"/>
        </w:rPr>
        <w:t>GPA</w:t>
      </w:r>
      <w:r>
        <w:rPr>
          <w:rFonts w:eastAsia="標楷體" w:hint="eastAsia"/>
          <w:sz w:val="32"/>
          <w:szCs w:val="28"/>
        </w:rPr>
        <w:t>】呈現者，對照轉換為『</w:t>
      </w:r>
      <w:r>
        <w:rPr>
          <w:rFonts w:eastAsia="標楷體"/>
          <w:sz w:val="32"/>
          <w:szCs w:val="28"/>
        </w:rPr>
        <w:t>A</w:t>
      </w:r>
      <w:r>
        <w:rPr>
          <w:rFonts w:eastAsia="標楷體" w:hint="eastAsia"/>
          <w:sz w:val="32"/>
          <w:szCs w:val="28"/>
        </w:rPr>
        <w:t>以上』或『</w:t>
      </w:r>
      <w:r>
        <w:rPr>
          <w:rFonts w:eastAsia="標楷體"/>
          <w:sz w:val="32"/>
          <w:szCs w:val="28"/>
        </w:rPr>
        <w:t>GPA3.76</w:t>
      </w:r>
      <w:r>
        <w:rPr>
          <w:rFonts w:eastAsia="標楷體" w:hint="eastAsia"/>
          <w:sz w:val="32"/>
          <w:szCs w:val="28"/>
        </w:rPr>
        <w:t>』以上計算</w:t>
      </w:r>
      <w:r>
        <w:rPr>
          <w:rFonts w:eastAsia="標楷體"/>
          <w:sz w:val="32"/>
          <w:szCs w:val="32"/>
        </w:rPr>
        <w:t>)</w:t>
      </w:r>
      <w:r>
        <w:rPr>
          <w:rFonts w:eastAsia="標楷體" w:cs="標楷體" w:hint="eastAsia"/>
          <w:sz w:val="32"/>
          <w:szCs w:val="32"/>
        </w:rPr>
        <w:t>，</w:t>
      </w:r>
      <w:r>
        <w:rPr>
          <w:rFonts w:ascii="標楷體" w:eastAsia="標楷體" w:hint="eastAsia"/>
          <w:sz w:val="32"/>
        </w:rPr>
        <w:t>其所送之各項證件，務必相符齊全，以免退件。</w:t>
      </w:r>
    </w:p>
    <w:p w:rsidR="001C2F09" w:rsidRDefault="001C2F09" w:rsidP="001C2F09">
      <w:pPr>
        <w:spacing w:line="0" w:lineRule="atLeast"/>
        <w:ind w:leftChars="401" w:left="1602" w:hangingChars="200" w:hanging="64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二、隨附區公會獎學金辦法乙份，凡有符合申請者，申請書請向辦事處索取，電話：(02)2996-7977。</w:t>
      </w:r>
    </w:p>
    <w:p w:rsidR="001C2F09" w:rsidRDefault="001C2F09" w:rsidP="001C2F09">
      <w:pPr>
        <w:spacing w:line="0" w:lineRule="atLeast"/>
        <w:rPr>
          <w:rFonts w:ascii="標楷體" w:eastAsia="標楷體"/>
          <w:sz w:val="32"/>
        </w:rPr>
      </w:pPr>
    </w:p>
    <w:p w:rsidR="001C2F09" w:rsidRDefault="001C2F09" w:rsidP="001C2F0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正本：本處會員</w:t>
      </w:r>
    </w:p>
    <w:p w:rsidR="001C2F09" w:rsidRDefault="001C2F09" w:rsidP="001C2F09">
      <w:pPr>
        <w:spacing w:line="0" w:lineRule="atLeas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副本： </w:t>
      </w:r>
    </w:p>
    <w:p w:rsidR="001C2F09" w:rsidRDefault="001C2F09" w:rsidP="001C2F09">
      <w:pPr>
        <w:spacing w:line="0" w:lineRule="atLeast"/>
        <w:rPr>
          <w:rFonts w:ascii="標楷體" w:eastAsia="標楷體"/>
        </w:rPr>
      </w:pPr>
    </w:p>
    <w:p w:rsidR="001C2F09" w:rsidRDefault="001C2F09" w:rsidP="001C2F09">
      <w:pPr>
        <w:spacing w:line="0" w:lineRule="atLeast"/>
        <w:rPr>
          <w:rFonts w:ascii="標楷體" w:eastAsia="標楷體"/>
        </w:rPr>
      </w:pPr>
    </w:p>
    <w:bookmarkStart w:id="0" w:name="_GoBack"/>
    <w:bookmarkEnd w:id="0"/>
    <w:p w:rsidR="001C2F09" w:rsidRDefault="001C2F09" w:rsidP="001C2F09">
      <w:pPr>
        <w:pStyle w:val="a3"/>
        <w:tabs>
          <w:tab w:val="left" w:pos="480"/>
        </w:tabs>
        <w:snapToGrid/>
        <w:spacing w:line="0" w:lineRule="atLeast"/>
        <w:rPr>
          <w:rFonts w:ascii="標楷體" w:eastAsia="標楷體"/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-304800</wp:posOffset>
                </wp:positionH>
                <wp:positionV relativeFrom="page">
                  <wp:posOffset>5015230</wp:posOffset>
                </wp:positionV>
                <wp:extent cx="149225" cy="142875"/>
                <wp:effectExtent l="0" t="0" r="3175" b="44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09" w:rsidRDefault="001C2F09" w:rsidP="001C2F09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-24pt;margin-top:394.9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" o:allowincell="f" filled="f" stroked="f">
                <v:stroke dashstyle="1 1"/>
                <v:textbox inset="0,0,0,0">
                  <w:txbxContent>
                    <w:p w:rsidR="001C2F09" w:rsidRDefault="001C2F09" w:rsidP="001C2F09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C2F09" w:rsidRDefault="001C2F09" w:rsidP="001C2F09">
      <w:pPr>
        <w:spacing w:line="0" w:lineRule="atLeast"/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-304800</wp:posOffset>
                </wp:positionH>
                <wp:positionV relativeFrom="page">
                  <wp:posOffset>7186930</wp:posOffset>
                </wp:positionV>
                <wp:extent cx="149225" cy="142875"/>
                <wp:effectExtent l="0" t="0" r="3175" b="44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09" w:rsidRDefault="001C2F09" w:rsidP="001C2F09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9" type="#_x0000_t202" style="position:absolute;margin-left:-24pt;margin-top:565.9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" o:allowincell="f" filled="f" stroked="f">
                <v:stroke dashstyle="1 1"/>
                <v:textbox inset="0,0,0,0">
                  <w:txbxContent>
                    <w:p w:rsidR="001C2F09" w:rsidRDefault="001C2F09" w:rsidP="001C2F09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int="eastAsia"/>
          <w:sz w:val="36"/>
        </w:rPr>
        <w:t xml:space="preserve">主任委員　</w:t>
      </w:r>
      <w:r w:rsidR="00AB1776">
        <w:rPr>
          <w:rFonts w:ascii="標楷體" w:eastAsia="標楷體" w:hint="eastAsia"/>
          <w:color w:val="0070C0"/>
          <w:kern w:val="0"/>
          <w:sz w:val="144"/>
          <w:szCs w:val="144"/>
        </w:rPr>
        <w:t>温 永 昆</w:t>
      </w:r>
    </w:p>
    <w:p w:rsidR="001C2F09" w:rsidRDefault="001C2F09" w:rsidP="001C2F09"/>
    <w:p w:rsidR="001C2F09" w:rsidRDefault="001C2F09" w:rsidP="001C2F09"/>
    <w:p w:rsidR="00CD5DE5" w:rsidRDefault="00CD5DE5"/>
    <w:sectPr w:rsidR="00CD5DE5" w:rsidSect="001C2F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9"/>
    <w:rsid w:val="001140D0"/>
    <w:rsid w:val="001C2F09"/>
    <w:rsid w:val="002C1321"/>
    <w:rsid w:val="005A773B"/>
    <w:rsid w:val="00610F4C"/>
    <w:rsid w:val="00694A5D"/>
    <w:rsid w:val="006D18E7"/>
    <w:rsid w:val="00763121"/>
    <w:rsid w:val="008022D5"/>
    <w:rsid w:val="00844DE5"/>
    <w:rsid w:val="008B2161"/>
    <w:rsid w:val="00AB1776"/>
    <w:rsid w:val="00BA793C"/>
    <w:rsid w:val="00C437A4"/>
    <w:rsid w:val="00C467FB"/>
    <w:rsid w:val="00CC42CA"/>
    <w:rsid w:val="00CD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8451E-3717-4CFE-A770-3C865DC9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C2F0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C2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semiHidden/>
    <w:rsid w:val="001C2F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2019-09-20T02:12:00Z</dcterms:created>
  <dcterms:modified xsi:type="dcterms:W3CDTF">2019-09-20T02:13:00Z</dcterms:modified>
</cp:coreProperties>
</file>