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60C1" w:rsidRDefault="001E60C1" w:rsidP="001E60C1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08DB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1E60C1" w:rsidRDefault="001E60C1" w:rsidP="001E60C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9307B3">
        <w:rPr>
          <w:rFonts w:ascii="標楷體" w:eastAsia="標楷體"/>
          <w:sz w:val="24"/>
        </w:rPr>
        <w:t>9</w:t>
      </w:r>
      <w:r>
        <w:rPr>
          <w:rFonts w:ascii="標楷體" w:eastAsia="標楷體" w:hint="eastAsia"/>
          <w:sz w:val="24"/>
        </w:rPr>
        <w:t>年</w:t>
      </w:r>
      <w:r w:rsidR="00C179FF">
        <w:rPr>
          <w:rFonts w:ascii="標楷體" w:eastAsia="標楷體" w:hint="eastAsia"/>
          <w:sz w:val="24"/>
        </w:rPr>
        <w:t>2</w:t>
      </w:r>
      <w:r>
        <w:rPr>
          <w:rFonts w:ascii="標楷體" w:eastAsia="標楷體" w:hint="eastAsia"/>
          <w:sz w:val="24"/>
        </w:rPr>
        <w:t>月</w:t>
      </w:r>
      <w:r w:rsidR="00B4328E">
        <w:rPr>
          <w:rFonts w:ascii="標楷體" w:eastAsia="標楷體" w:hint="eastAsia"/>
          <w:sz w:val="24"/>
        </w:rPr>
        <w:t>3</w:t>
      </w:r>
      <w:r>
        <w:rPr>
          <w:rFonts w:ascii="標楷體" w:eastAsia="標楷體" w:hint="eastAsia"/>
          <w:sz w:val="24"/>
        </w:rPr>
        <w:t>日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C10994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9307B3">
        <w:rPr>
          <w:rFonts w:ascii="標楷體" w:eastAsia="標楷體"/>
        </w:rPr>
        <w:t>90</w:t>
      </w:r>
      <w:r w:rsidR="00B4328E">
        <w:rPr>
          <w:rFonts w:ascii="標楷體" w:eastAsia="標楷體"/>
        </w:rPr>
        <w:t>14</w:t>
      </w:r>
      <w:r>
        <w:rPr>
          <w:rFonts w:ascii="標楷體" w:eastAsia="標楷體" w:hint="eastAsia"/>
        </w:rPr>
        <w:t>號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656FFC" w:rsidRDefault="00DC00BD" w:rsidP="00DC00BD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32"/>
          <w:szCs w:val="32"/>
        </w:rPr>
      </w:pPr>
      <w:r w:rsidRPr="00DC00BD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主旨：函轉經濟部標準檢驗局「供水與壓力下排水及</w:t>
      </w:r>
      <w:proofErr w:type="gramStart"/>
      <w:r w:rsidRPr="00DC00BD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排污用塑膠</w:t>
      </w:r>
      <w:proofErr w:type="gramEnd"/>
      <w:r w:rsidRPr="00DC00BD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配管</w:t>
      </w:r>
    </w:p>
    <w:p w:rsidR="00656FFC" w:rsidRDefault="00656FFC" w:rsidP="00656FFC">
      <w:pPr>
        <w:autoSpaceDE w:val="0"/>
        <w:autoSpaceDN w:val="0"/>
        <w:adjustRightInd w:val="0"/>
        <w:ind w:firstLineChars="250" w:firstLine="80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 xml:space="preserve"> </w:t>
      </w:r>
      <w:r w:rsidR="00DC00BD" w:rsidRPr="00DC00BD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系統</w:t>
      </w:r>
      <w:r w:rsidR="00DC00BD" w:rsidRPr="00DC00BD">
        <w:rPr>
          <w:rFonts w:eastAsia="標楷體"/>
          <w:color w:val="000000"/>
          <w:kern w:val="0"/>
          <w:sz w:val="32"/>
          <w:szCs w:val="32"/>
        </w:rPr>
        <w:t>-</w:t>
      </w:r>
      <w:r w:rsidR="00DC00BD" w:rsidRPr="00DC00BD">
        <w:rPr>
          <w:rFonts w:ascii="標楷體" w:eastAsia="標楷體" w:cs="標楷體" w:hint="eastAsia"/>
          <w:color w:val="000000"/>
          <w:kern w:val="0"/>
          <w:sz w:val="32"/>
          <w:szCs w:val="32"/>
        </w:rPr>
        <w:t>聚乙烯</w:t>
      </w:r>
      <w:r w:rsidR="00DC00BD" w:rsidRPr="00DC00BD">
        <w:rPr>
          <w:rFonts w:eastAsia="標楷體"/>
          <w:color w:val="000000"/>
          <w:kern w:val="0"/>
          <w:sz w:val="32"/>
          <w:szCs w:val="32"/>
        </w:rPr>
        <w:t>(PE)-</w:t>
      </w:r>
      <w:r w:rsidR="00DC00BD" w:rsidRPr="00DC00BD">
        <w:rPr>
          <w:rFonts w:ascii="標楷體" w:eastAsia="標楷體" w:cs="標楷體" w:hint="eastAsia"/>
          <w:color w:val="000000"/>
          <w:kern w:val="0"/>
          <w:sz w:val="32"/>
          <w:szCs w:val="32"/>
        </w:rPr>
        <w:t>第</w:t>
      </w:r>
      <w:r w:rsidR="00DC00BD" w:rsidRPr="00DC00BD">
        <w:rPr>
          <w:rFonts w:eastAsia="標楷體"/>
          <w:color w:val="000000"/>
          <w:kern w:val="0"/>
          <w:sz w:val="32"/>
          <w:szCs w:val="32"/>
        </w:rPr>
        <w:t>1</w:t>
      </w:r>
      <w:r w:rsidR="00DC00BD" w:rsidRPr="00DC00BD">
        <w:rPr>
          <w:rFonts w:ascii="標楷體" w:eastAsia="標楷體" w:cs="標楷體" w:hint="eastAsia"/>
          <w:color w:val="000000"/>
          <w:kern w:val="0"/>
          <w:sz w:val="32"/>
          <w:szCs w:val="32"/>
        </w:rPr>
        <w:t>部：通則」等</w:t>
      </w:r>
      <w:r w:rsidR="00DC00BD" w:rsidRPr="00DC00BD">
        <w:rPr>
          <w:rFonts w:eastAsia="標楷體"/>
          <w:color w:val="000000"/>
          <w:kern w:val="0"/>
          <w:sz w:val="32"/>
          <w:szCs w:val="32"/>
        </w:rPr>
        <w:t>4</w:t>
      </w:r>
      <w:r w:rsidR="00DC00BD" w:rsidRPr="00DC00BD">
        <w:rPr>
          <w:rFonts w:ascii="標楷體" w:eastAsia="標楷體" w:cs="標楷體" w:hint="eastAsia"/>
          <w:color w:val="000000"/>
          <w:kern w:val="0"/>
          <w:sz w:val="32"/>
          <w:szCs w:val="32"/>
        </w:rPr>
        <w:t>種國家標準草案</w:t>
      </w:r>
      <w:r w:rsidR="00DC00BD" w:rsidRPr="00DC00BD">
        <w:rPr>
          <w:rFonts w:ascii="新細明體" w:cs="新細明體" w:hint="eastAsia"/>
          <w:color w:val="000000"/>
          <w:kern w:val="0"/>
          <w:sz w:val="32"/>
          <w:szCs w:val="32"/>
        </w:rPr>
        <w:t>，</w:t>
      </w:r>
      <w:r w:rsidR="00DC00BD" w:rsidRPr="00DC00BD">
        <w:rPr>
          <w:rFonts w:ascii="標楷體" w:eastAsia="標楷體" w:cs="標楷體" w:hint="eastAsia"/>
          <w:color w:val="000000"/>
          <w:kern w:val="0"/>
          <w:sz w:val="32"/>
          <w:szCs w:val="32"/>
        </w:rPr>
        <w:t>請會員</w:t>
      </w:r>
    </w:p>
    <w:p w:rsidR="00DC00BD" w:rsidRPr="00DC00BD" w:rsidRDefault="00656FFC" w:rsidP="00656FFC">
      <w:pPr>
        <w:autoSpaceDE w:val="0"/>
        <w:autoSpaceDN w:val="0"/>
        <w:adjustRightInd w:val="0"/>
        <w:ind w:firstLineChars="250" w:firstLine="80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知</w:t>
      </w:r>
      <w:r w:rsidR="00DC00BD" w:rsidRPr="00DC00BD">
        <w:rPr>
          <w:rFonts w:ascii="標楷體" w:eastAsia="標楷體" w:cs="標楷體" w:hint="eastAsia"/>
          <w:color w:val="000000"/>
          <w:kern w:val="0"/>
          <w:sz w:val="32"/>
          <w:szCs w:val="32"/>
        </w:rPr>
        <w:t>照。</w:t>
      </w:r>
    </w:p>
    <w:p w:rsidR="00656FFC" w:rsidRDefault="00DC00BD" w:rsidP="00DC00BD">
      <w:pPr>
        <w:pStyle w:val="Default"/>
        <w:rPr>
          <w:rFonts w:hAnsi="Times New Roman"/>
          <w:sz w:val="32"/>
          <w:szCs w:val="32"/>
        </w:rPr>
      </w:pPr>
      <w:r w:rsidRPr="00DC00BD">
        <w:rPr>
          <w:rFonts w:hAnsi="Times New Roman" w:hint="eastAsia"/>
          <w:sz w:val="32"/>
          <w:szCs w:val="32"/>
        </w:rPr>
        <w:t>說明：依經濟部標準檢驗局</w:t>
      </w:r>
      <w:proofErr w:type="gramStart"/>
      <w:r w:rsidRPr="00DC00BD">
        <w:rPr>
          <w:rFonts w:ascii="Times New Roman" w:hAnsi="Times New Roman" w:cs="Times New Roman"/>
          <w:sz w:val="32"/>
          <w:szCs w:val="32"/>
        </w:rPr>
        <w:t>109</w:t>
      </w:r>
      <w:r w:rsidRPr="00DC00BD">
        <w:rPr>
          <w:rFonts w:hAnsi="Times New Roman" w:hint="eastAsia"/>
          <w:sz w:val="32"/>
          <w:szCs w:val="32"/>
        </w:rPr>
        <w:t>年</w:t>
      </w:r>
      <w:r w:rsidRPr="00DC00BD">
        <w:rPr>
          <w:rFonts w:ascii="Times New Roman" w:hAnsi="Times New Roman" w:cs="Times New Roman"/>
          <w:sz w:val="32"/>
          <w:szCs w:val="32"/>
        </w:rPr>
        <w:t>1</w:t>
      </w:r>
      <w:r w:rsidRPr="00DC00BD">
        <w:rPr>
          <w:rFonts w:hAnsi="Times New Roman" w:hint="eastAsia"/>
          <w:sz w:val="32"/>
          <w:szCs w:val="32"/>
        </w:rPr>
        <w:t>月</w:t>
      </w:r>
      <w:r w:rsidRPr="00DC00BD">
        <w:rPr>
          <w:rFonts w:ascii="Times New Roman" w:hAnsi="Times New Roman" w:cs="Times New Roman"/>
          <w:sz w:val="32"/>
          <w:szCs w:val="32"/>
        </w:rPr>
        <w:t>3</w:t>
      </w:r>
      <w:r w:rsidRPr="00DC00BD">
        <w:rPr>
          <w:rFonts w:hAnsi="Times New Roman" w:hint="eastAsia"/>
          <w:sz w:val="32"/>
          <w:szCs w:val="32"/>
        </w:rPr>
        <w:t>日經標一字</w:t>
      </w:r>
      <w:proofErr w:type="gramEnd"/>
      <w:r w:rsidRPr="00DC00BD">
        <w:rPr>
          <w:rFonts w:hAnsi="Times New Roman" w:hint="eastAsia"/>
          <w:sz w:val="32"/>
          <w:szCs w:val="32"/>
        </w:rPr>
        <w:t>第</w:t>
      </w:r>
      <w:r w:rsidRPr="00DC00BD">
        <w:rPr>
          <w:rFonts w:ascii="Times New Roman" w:hAnsi="Times New Roman" w:cs="Times New Roman"/>
          <w:sz w:val="32"/>
          <w:szCs w:val="32"/>
        </w:rPr>
        <w:t>10910000050</w:t>
      </w:r>
      <w:r w:rsidRPr="00DC00BD">
        <w:rPr>
          <w:rFonts w:hAnsi="Times New Roman" w:hint="eastAsia"/>
          <w:sz w:val="32"/>
          <w:szCs w:val="32"/>
        </w:rPr>
        <w:t>號函</w:t>
      </w:r>
    </w:p>
    <w:p w:rsidR="001E60C1" w:rsidRDefault="00656FFC" w:rsidP="00DC00BD">
      <w:pPr>
        <w:pStyle w:val="Default"/>
        <w:rPr>
          <w:rFonts w:hAnsi="標楷體"/>
          <w:sz w:val="32"/>
        </w:rPr>
      </w:pPr>
      <w:r>
        <w:rPr>
          <w:rFonts w:hAnsi="Times New Roman" w:hint="eastAsia"/>
          <w:sz w:val="32"/>
          <w:szCs w:val="32"/>
        </w:rPr>
        <w:t xml:space="preserve">      </w:t>
      </w:r>
      <w:r w:rsidR="00DC00BD" w:rsidRPr="00DC00BD">
        <w:rPr>
          <w:rFonts w:hAnsi="Times New Roman" w:hint="eastAsia"/>
          <w:sz w:val="32"/>
          <w:szCs w:val="32"/>
        </w:rPr>
        <w:t>辦理。</w:t>
      </w:r>
      <w:r w:rsidR="00DC00BD">
        <w:rPr>
          <w:rFonts w:hAnsi="標楷體"/>
          <w:sz w:val="32"/>
        </w:rPr>
        <w:t xml:space="preserve"> </w:t>
      </w:r>
    </w:p>
    <w:p w:rsidR="001E60C1" w:rsidRDefault="001E60C1" w:rsidP="001E60C1">
      <w:pPr>
        <w:spacing w:line="400" w:lineRule="exac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副本：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DF056F" w:rsidRDefault="00DF056F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1E60C1" w:rsidRPr="003274CC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60C1" w:rsidRDefault="001E60C1" w:rsidP="001E60C1">
      <w:pPr>
        <w:spacing w:line="0" w:lineRule="atLeast"/>
        <w:rPr>
          <w:rFonts w:ascii="標楷體" w:eastAsia="標楷體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3274CC">
        <w:rPr>
          <w:rFonts w:ascii="標楷體" w:eastAsia="標楷體" w:hint="eastAsia"/>
          <w:sz w:val="36"/>
        </w:rPr>
        <w:t xml:space="preserve"> </w:t>
      </w:r>
      <w:r w:rsidR="003274CC">
        <w:rPr>
          <w:rFonts w:ascii="標楷體" w:eastAsia="標楷體"/>
          <w:sz w:val="36"/>
        </w:rPr>
        <w:t xml:space="preserve"> </w:t>
      </w:r>
      <w:r w:rsidR="003274CC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1E60C1" w:rsidRDefault="001E60C1" w:rsidP="001E60C1">
      <w:pPr>
        <w:spacing w:line="0" w:lineRule="atLeast"/>
      </w:pPr>
    </w:p>
    <w:p w:rsidR="001E60C1" w:rsidRDefault="001E60C1" w:rsidP="001E60C1">
      <w:pPr>
        <w:spacing w:line="0" w:lineRule="atLeast"/>
      </w:pPr>
    </w:p>
    <w:p w:rsidR="001E60C1" w:rsidRDefault="001E60C1" w:rsidP="001E60C1"/>
    <w:p w:rsidR="0054496E" w:rsidRPr="001E60C1" w:rsidRDefault="0054496E"/>
    <w:sectPr w:rsidR="0054496E" w:rsidRPr="001E60C1" w:rsidSect="001E6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C1"/>
    <w:rsid w:val="00082555"/>
    <w:rsid w:val="00166319"/>
    <w:rsid w:val="00172451"/>
    <w:rsid w:val="001A2092"/>
    <w:rsid w:val="001E60C1"/>
    <w:rsid w:val="00220CA0"/>
    <w:rsid w:val="003226F0"/>
    <w:rsid w:val="003274CC"/>
    <w:rsid w:val="003C769F"/>
    <w:rsid w:val="0049613B"/>
    <w:rsid w:val="0054496E"/>
    <w:rsid w:val="005D4734"/>
    <w:rsid w:val="00656FFC"/>
    <w:rsid w:val="0078110D"/>
    <w:rsid w:val="00794B07"/>
    <w:rsid w:val="007E3478"/>
    <w:rsid w:val="009307B3"/>
    <w:rsid w:val="009609C8"/>
    <w:rsid w:val="00A74BAE"/>
    <w:rsid w:val="00AA5AEB"/>
    <w:rsid w:val="00B4328E"/>
    <w:rsid w:val="00C10994"/>
    <w:rsid w:val="00C179FF"/>
    <w:rsid w:val="00DC00BD"/>
    <w:rsid w:val="00DF056F"/>
    <w:rsid w:val="00E956E0"/>
    <w:rsid w:val="00E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8DB0D-098F-4F1D-8624-826A46E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E6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E6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307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2020-01-31T07:26:00Z</dcterms:created>
  <dcterms:modified xsi:type="dcterms:W3CDTF">2020-01-31T07:26:00Z</dcterms:modified>
</cp:coreProperties>
</file>