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發文日期：中華民國105年12月1</w:t>
      </w:r>
      <w:r w:rsidR="00ED1E21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發文字號：台區水公會新北森字第105176號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主旨：為106年度會員證書區公會業已核發，請各會員儘速向本處辦理換領，並領取紀念品(統一超商禮券2000元)，請查照。</w:t>
      </w:r>
    </w:p>
    <w:p w:rsidR="00AB7CBE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說明：一、106年度常年會費為甲、乙、丙級及下水道均為6000</w:t>
      </w:r>
      <w:r w:rsidR="00AB7CBE">
        <w:rPr>
          <w:rFonts w:ascii="標楷體" w:eastAsia="標楷體" w:hAnsi="標楷體" w:hint="eastAsia"/>
          <w:sz w:val="32"/>
        </w:rPr>
        <w:t>元</w:t>
      </w:r>
    </w:p>
    <w:p w:rsidR="006C6562" w:rsidRDefault="00AB7CBE" w:rsidP="00AB7CBE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6C6562">
        <w:rPr>
          <w:rFonts w:ascii="標楷體" w:eastAsia="標楷體" w:hAnsi="標楷體" w:hint="eastAsia"/>
          <w:sz w:val="32"/>
        </w:rPr>
        <w:t>，互助金500元，共計6500元。</w:t>
      </w:r>
    </w:p>
    <w:p w:rsidR="006C6562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二、如  貴會員無暇至本處換領，請開即期劃線支票掛號郵寄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本處，本處即寄上會員證書。〈抬頭：台灣區水管工程工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業同業公會新北市辦事處〉</w:t>
      </w:r>
    </w:p>
    <w:p w:rsidR="006C6562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三、106年度會員紀念品〈統一超商禮券2000元〉，請攜帶印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章領取。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四、依區公會105.10.18台區水管會煌字第105275號函：依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稅法規定致贈金額全年超過1000元以上開立公司扣繳憑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單。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bookmarkStart w:id="0" w:name="_GoBack"/>
    <w:bookmarkEnd w:id="0"/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562" w:rsidRDefault="006C6562" w:rsidP="006C6562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9A3464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許 明 森</w:t>
      </w:r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2"/>
    <w:rsid w:val="0054496E"/>
    <w:rsid w:val="006C46BD"/>
    <w:rsid w:val="006C6562"/>
    <w:rsid w:val="009A3464"/>
    <w:rsid w:val="00AB7CBE"/>
    <w:rsid w:val="00B13471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C6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2017-02-02T03:00:00Z</dcterms:created>
  <dcterms:modified xsi:type="dcterms:W3CDTF">2017-02-02T03:57:00Z</dcterms:modified>
</cp:coreProperties>
</file>