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417002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年</w:t>
      </w:r>
      <w:r w:rsidR="00FB4434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月</w:t>
      </w:r>
      <w:r w:rsidR="00FB4434">
        <w:rPr>
          <w:rFonts w:ascii="標楷體" w:eastAsia="標楷體" w:hint="eastAsia"/>
          <w:sz w:val="24"/>
        </w:rPr>
        <w:t>1</w:t>
      </w:r>
      <w:r w:rsidR="00B84497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1B424C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第10</w:t>
      </w:r>
      <w:r w:rsidR="00417002">
        <w:rPr>
          <w:rFonts w:ascii="標楷體" w:eastAsia="標楷體" w:hint="eastAsia"/>
        </w:rPr>
        <w:t>6</w:t>
      </w:r>
      <w:r w:rsidR="001B424C">
        <w:rPr>
          <w:rFonts w:ascii="標楷體" w:eastAsia="標楷體" w:hint="eastAsia"/>
        </w:rPr>
        <w:t>2</w:t>
      </w:r>
      <w:r w:rsidR="00A959FB">
        <w:rPr>
          <w:rFonts w:ascii="標楷體" w:eastAsia="標楷體" w:hint="eastAsia"/>
        </w:rPr>
        <w:t>76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5F4D9C" w:rsidRDefault="00573316" w:rsidP="00770F0D">
      <w:pPr>
        <w:spacing w:line="500" w:lineRule="exact"/>
        <w:ind w:left="907" w:hanging="907"/>
        <w:rPr>
          <w:rFonts w:ascii="標楷體" w:eastAsia="標楷體" w:hAnsi="標楷體"/>
          <w:sz w:val="32"/>
          <w:szCs w:val="32"/>
        </w:rPr>
      </w:pPr>
      <w:r w:rsidRPr="00F96930">
        <w:rPr>
          <w:rFonts w:ascii="標楷體" w:eastAsia="標楷體" w:hAnsi="標楷體" w:hint="eastAsia"/>
          <w:sz w:val="32"/>
          <w:szCs w:val="32"/>
        </w:rPr>
        <w:t>主旨：</w:t>
      </w:r>
      <w:r w:rsidR="00DD06C8">
        <w:rPr>
          <w:rFonts w:ascii="標楷體" w:eastAsia="標楷體" w:hAnsi="標楷體" w:hint="eastAsia"/>
          <w:sz w:val="32"/>
          <w:szCs w:val="32"/>
        </w:rPr>
        <w:t>轉知</w:t>
      </w:r>
      <w:r w:rsidR="005F4D9C">
        <w:rPr>
          <w:rFonts w:ascii="標楷體" w:eastAsia="標楷體" w:hAnsi="標楷體" w:hint="eastAsia"/>
          <w:sz w:val="32"/>
          <w:szCs w:val="32"/>
        </w:rPr>
        <w:t>台北市辦事處轄屬會員</w:t>
      </w:r>
      <w:r w:rsidR="00DD06C8">
        <w:rPr>
          <w:rFonts w:ascii="標楷體" w:eastAsia="標楷體" w:hAnsi="標楷體" w:hint="eastAsia"/>
          <w:sz w:val="32"/>
          <w:szCs w:val="32"/>
        </w:rPr>
        <w:t>大眾建設企業有限公</w:t>
      </w:r>
      <w:r w:rsidR="00AD14E9">
        <w:rPr>
          <w:rFonts w:ascii="標楷體" w:eastAsia="標楷體" w:hAnsi="標楷體" w:hint="eastAsia"/>
          <w:sz w:val="32"/>
          <w:szCs w:val="32"/>
        </w:rPr>
        <w:t>司</w:t>
      </w:r>
      <w:proofErr w:type="gramStart"/>
      <w:r w:rsidR="00DD06C8">
        <w:rPr>
          <w:rFonts w:ascii="標楷體" w:eastAsia="標楷體" w:hAnsi="標楷體" w:hint="eastAsia"/>
          <w:sz w:val="32"/>
          <w:szCs w:val="32"/>
        </w:rPr>
        <w:t>承作</w:t>
      </w:r>
      <w:proofErr w:type="gramEnd"/>
      <w:r w:rsidR="004C5B35">
        <w:rPr>
          <w:rFonts w:ascii="標楷體" w:eastAsia="標楷體" w:hAnsi="標楷體" w:hint="eastAsia"/>
          <w:sz w:val="32"/>
          <w:szCs w:val="32"/>
        </w:rPr>
        <w:t>互立</w:t>
      </w:r>
    </w:p>
    <w:p w:rsidR="005F4D9C" w:rsidRDefault="005F4D9C" w:rsidP="00770F0D">
      <w:pPr>
        <w:spacing w:line="500" w:lineRule="exact"/>
        <w:ind w:left="907" w:hanging="907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C5B35">
        <w:rPr>
          <w:rFonts w:ascii="標楷體" w:eastAsia="標楷體" w:hAnsi="標楷體" w:hint="eastAsia"/>
          <w:sz w:val="32"/>
          <w:szCs w:val="32"/>
        </w:rPr>
        <w:t>機電工程股份有限公司</w:t>
      </w:r>
      <w:r>
        <w:rPr>
          <w:rFonts w:ascii="標楷體" w:eastAsia="標楷體" w:hAnsi="標楷體" w:hint="eastAsia"/>
          <w:sz w:val="32"/>
          <w:szCs w:val="32"/>
        </w:rPr>
        <w:t>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承覽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</w:t>
      </w:r>
      <w:r w:rsidR="00DD06C8">
        <w:rPr>
          <w:rFonts w:ascii="標楷體" w:eastAsia="標楷體" w:hAnsi="標楷體" w:hint="eastAsia"/>
          <w:sz w:val="32"/>
          <w:szCs w:val="32"/>
        </w:rPr>
        <w:t>『宏盛建設股份有限公司</w:t>
      </w:r>
      <w:r w:rsidR="00DD06C8">
        <w:rPr>
          <w:rFonts w:eastAsia="標楷體" w:hint="eastAsia"/>
          <w:sz w:val="32"/>
          <w:szCs w:val="32"/>
        </w:rPr>
        <w:t>淡</w:t>
      </w:r>
    </w:p>
    <w:p w:rsidR="005F4D9C" w:rsidRDefault="005F4D9C" w:rsidP="00770F0D">
      <w:pPr>
        <w:spacing w:line="500" w:lineRule="exact"/>
        <w:ind w:left="907" w:hanging="90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DD06C8">
        <w:rPr>
          <w:rFonts w:eastAsia="標楷體" w:hint="eastAsia"/>
          <w:sz w:val="32"/>
          <w:szCs w:val="32"/>
        </w:rPr>
        <w:t>水區新市段</w:t>
      </w:r>
      <w:r w:rsidR="00DD06C8">
        <w:rPr>
          <w:rFonts w:eastAsia="標楷體" w:hint="eastAsia"/>
          <w:sz w:val="32"/>
          <w:szCs w:val="32"/>
        </w:rPr>
        <w:t>204</w:t>
      </w:r>
      <w:r w:rsidR="00DD06C8">
        <w:rPr>
          <w:rFonts w:eastAsia="標楷體" w:hint="eastAsia"/>
          <w:sz w:val="32"/>
          <w:szCs w:val="32"/>
        </w:rPr>
        <w:t>地號集合住宅</w:t>
      </w:r>
      <w:r w:rsidR="00F96930" w:rsidRPr="00F96930">
        <w:rPr>
          <w:rFonts w:eastAsia="標楷體" w:hint="eastAsia"/>
          <w:sz w:val="32"/>
          <w:szCs w:val="32"/>
        </w:rPr>
        <w:t>新建工程</w:t>
      </w:r>
      <w:r w:rsidR="00DD06C8">
        <w:rPr>
          <w:rFonts w:eastAsia="標楷體" w:hint="eastAsia"/>
          <w:sz w:val="32"/>
          <w:szCs w:val="32"/>
        </w:rPr>
        <w:t>』給排水工程，期間</w:t>
      </w:r>
    </w:p>
    <w:p w:rsidR="00137096" w:rsidRPr="00F96930" w:rsidRDefault="005F4D9C" w:rsidP="00770F0D">
      <w:pPr>
        <w:spacing w:line="500" w:lineRule="exact"/>
        <w:ind w:left="907" w:hanging="90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B122F0" w:rsidRPr="00F96930">
        <w:rPr>
          <w:rFonts w:eastAsia="標楷體" w:hint="eastAsia"/>
          <w:sz w:val="32"/>
          <w:szCs w:val="32"/>
        </w:rPr>
        <w:t>因發生工程</w:t>
      </w:r>
      <w:r w:rsidR="00996375">
        <w:rPr>
          <w:rFonts w:eastAsia="標楷體" w:hint="eastAsia"/>
          <w:sz w:val="32"/>
          <w:szCs w:val="32"/>
        </w:rPr>
        <w:t>款</w:t>
      </w:r>
      <w:r w:rsidR="00B122F0" w:rsidRPr="00F96930">
        <w:rPr>
          <w:rFonts w:eastAsia="標楷體" w:hint="eastAsia"/>
          <w:sz w:val="32"/>
          <w:szCs w:val="32"/>
        </w:rPr>
        <w:t>糾紛</w:t>
      </w:r>
      <w:r w:rsidR="00DD06C8">
        <w:rPr>
          <w:rFonts w:eastAsia="標楷體" w:hint="eastAsia"/>
          <w:sz w:val="32"/>
          <w:szCs w:val="32"/>
        </w:rPr>
        <w:t>未決</w:t>
      </w:r>
      <w:r w:rsidR="00137096" w:rsidRPr="00F96930">
        <w:rPr>
          <w:rFonts w:eastAsia="標楷體" w:hint="eastAsia"/>
          <w:sz w:val="32"/>
          <w:szCs w:val="32"/>
        </w:rPr>
        <w:t>，轉</w:t>
      </w:r>
      <w:r w:rsidR="001B424C" w:rsidRPr="00F96930">
        <w:rPr>
          <w:rFonts w:eastAsia="標楷體" w:hint="eastAsia"/>
          <w:sz w:val="32"/>
          <w:szCs w:val="32"/>
        </w:rPr>
        <w:t>請</w:t>
      </w:r>
      <w:r w:rsidR="00137096" w:rsidRPr="00F96930">
        <w:rPr>
          <w:rFonts w:eastAsia="標楷體" w:hint="eastAsia"/>
          <w:sz w:val="32"/>
          <w:szCs w:val="32"/>
        </w:rPr>
        <w:t>會員</w:t>
      </w:r>
      <w:r w:rsidR="001B424C" w:rsidRPr="00F96930">
        <w:rPr>
          <w:rFonts w:eastAsia="標楷體" w:hint="eastAsia"/>
          <w:sz w:val="32"/>
          <w:szCs w:val="32"/>
        </w:rPr>
        <w:t>知悉</w:t>
      </w:r>
      <w:r w:rsidR="00137096" w:rsidRPr="00F96930">
        <w:rPr>
          <w:rFonts w:eastAsia="標楷體" w:hint="eastAsia"/>
          <w:sz w:val="32"/>
          <w:szCs w:val="32"/>
        </w:rPr>
        <w:t>，</w:t>
      </w:r>
      <w:r w:rsidR="001B424C" w:rsidRPr="00F96930">
        <w:rPr>
          <w:rFonts w:eastAsia="標楷體" w:hint="eastAsia"/>
          <w:sz w:val="32"/>
          <w:szCs w:val="32"/>
        </w:rPr>
        <w:t>請查照</w:t>
      </w:r>
      <w:r w:rsidR="00137096" w:rsidRPr="00F96930">
        <w:rPr>
          <w:rFonts w:eastAsia="標楷體" w:hint="eastAsia"/>
          <w:sz w:val="32"/>
          <w:szCs w:val="32"/>
        </w:rPr>
        <w:t>。</w:t>
      </w:r>
    </w:p>
    <w:p w:rsidR="008611EC" w:rsidRPr="00F96930" w:rsidRDefault="00137096" w:rsidP="00CC13E5">
      <w:pPr>
        <w:spacing w:line="500" w:lineRule="exact"/>
        <w:ind w:left="907" w:hanging="907"/>
        <w:rPr>
          <w:rFonts w:ascii="標楷體" w:eastAsia="標楷體"/>
          <w:sz w:val="32"/>
          <w:szCs w:val="32"/>
        </w:rPr>
      </w:pPr>
      <w:r w:rsidRPr="00F96930">
        <w:rPr>
          <w:rFonts w:eastAsia="標楷體" w:hint="eastAsia"/>
          <w:sz w:val="32"/>
          <w:szCs w:val="32"/>
        </w:rPr>
        <w:t>說明：</w:t>
      </w:r>
      <w:r w:rsidR="00CB6C4F" w:rsidRPr="00F96930">
        <w:rPr>
          <w:rFonts w:ascii="標楷體" w:eastAsia="標楷體" w:hint="eastAsia"/>
          <w:sz w:val="32"/>
          <w:szCs w:val="32"/>
        </w:rPr>
        <w:t>依</w:t>
      </w:r>
      <w:r w:rsidR="005F4D9C">
        <w:rPr>
          <w:rFonts w:ascii="標楷體" w:eastAsia="標楷體" w:hint="eastAsia"/>
          <w:sz w:val="32"/>
          <w:szCs w:val="32"/>
        </w:rPr>
        <w:t>區公會</w:t>
      </w:r>
      <w:r w:rsidR="00CB6C4F" w:rsidRPr="00F96930">
        <w:rPr>
          <w:rFonts w:ascii="標楷體" w:eastAsia="標楷體" w:hint="eastAsia"/>
          <w:sz w:val="32"/>
          <w:szCs w:val="32"/>
        </w:rPr>
        <w:t>106.</w:t>
      </w:r>
      <w:r w:rsidR="00DD06C8">
        <w:rPr>
          <w:rFonts w:ascii="標楷體" w:eastAsia="標楷體" w:hint="eastAsia"/>
          <w:sz w:val="32"/>
          <w:szCs w:val="32"/>
        </w:rPr>
        <w:t>10</w:t>
      </w:r>
      <w:r w:rsidR="00CB6C4F" w:rsidRPr="00F96930">
        <w:rPr>
          <w:rFonts w:ascii="標楷體" w:eastAsia="標楷體" w:hint="eastAsia"/>
          <w:sz w:val="32"/>
          <w:szCs w:val="32"/>
        </w:rPr>
        <w:t>.</w:t>
      </w:r>
      <w:r w:rsidR="00DD06C8">
        <w:rPr>
          <w:rFonts w:ascii="標楷體" w:eastAsia="標楷體" w:hint="eastAsia"/>
          <w:sz w:val="32"/>
          <w:szCs w:val="32"/>
        </w:rPr>
        <w:t>1</w:t>
      </w:r>
      <w:r w:rsidR="005F4D9C">
        <w:rPr>
          <w:rFonts w:ascii="標楷體" w:eastAsia="標楷體" w:hint="eastAsia"/>
          <w:sz w:val="32"/>
          <w:szCs w:val="32"/>
        </w:rPr>
        <w:t>6台區水管會</w:t>
      </w:r>
      <w:proofErr w:type="gramStart"/>
      <w:r w:rsidR="005F4D9C">
        <w:rPr>
          <w:rFonts w:ascii="標楷體" w:eastAsia="標楷體" w:hint="eastAsia"/>
          <w:sz w:val="32"/>
          <w:szCs w:val="32"/>
        </w:rPr>
        <w:t>丕</w:t>
      </w:r>
      <w:proofErr w:type="gramEnd"/>
      <w:r w:rsidR="005F4D9C">
        <w:rPr>
          <w:rFonts w:ascii="標楷體" w:eastAsia="標楷體" w:hint="eastAsia"/>
          <w:sz w:val="32"/>
          <w:szCs w:val="32"/>
        </w:rPr>
        <w:t>字第106382</w:t>
      </w:r>
      <w:r w:rsidR="00CB6C4F" w:rsidRPr="00F96930">
        <w:rPr>
          <w:rFonts w:ascii="標楷體" w:eastAsia="標楷體" w:hint="eastAsia"/>
          <w:sz w:val="32"/>
          <w:szCs w:val="32"/>
        </w:rPr>
        <w:t>函辦理。</w:t>
      </w:r>
    </w:p>
    <w:p w:rsidR="00CB6C4F" w:rsidRPr="00F96930" w:rsidRDefault="00CB6C4F" w:rsidP="00770F0D">
      <w:pPr>
        <w:spacing w:line="400" w:lineRule="exac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A71A63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A71A63">
        <w:rPr>
          <w:rFonts w:ascii="標楷體" w:eastAsia="標楷體" w:hint="eastAsia"/>
          <w:sz w:val="36"/>
        </w:rPr>
        <w:t xml:space="preserve">  </w:t>
      </w:r>
      <w:r w:rsidR="00A71A63" w:rsidRPr="00A71A63">
        <w:rPr>
          <w:rFonts w:ascii="標楷體" w:eastAsia="標楷體" w:hint="eastAsia"/>
          <w:color w:val="0070C0"/>
          <w:sz w:val="144"/>
          <w:szCs w:val="144"/>
        </w:rPr>
        <w:t>温</w:t>
      </w:r>
      <w:r w:rsidR="00A71A63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A71A63" w:rsidRPr="00A71A63">
        <w:rPr>
          <w:rFonts w:ascii="標楷體" w:eastAsia="標楷體" w:hint="eastAsia"/>
          <w:color w:val="0070C0"/>
          <w:sz w:val="144"/>
          <w:szCs w:val="144"/>
        </w:rPr>
        <w:t>永</w:t>
      </w:r>
      <w:r w:rsidR="00A71A63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bookmarkStart w:id="0" w:name="_GoBack"/>
      <w:bookmarkEnd w:id="0"/>
      <w:r w:rsidR="00A71A63" w:rsidRPr="00A71A63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573316" w:rsidRDefault="00FD0477" w:rsidP="00FD0477">
      <w:pPr>
        <w:tabs>
          <w:tab w:val="left" w:pos="5295"/>
        </w:tabs>
      </w:pPr>
      <w:r>
        <w:tab/>
      </w:r>
    </w:p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6"/>
    <w:rsid w:val="000476F4"/>
    <w:rsid w:val="00085B2F"/>
    <w:rsid w:val="0013528F"/>
    <w:rsid w:val="00137096"/>
    <w:rsid w:val="001A4810"/>
    <w:rsid w:val="001B424C"/>
    <w:rsid w:val="001C6AB1"/>
    <w:rsid w:val="002C5FCE"/>
    <w:rsid w:val="0030566D"/>
    <w:rsid w:val="00396F0B"/>
    <w:rsid w:val="003D77BC"/>
    <w:rsid w:val="00400EBE"/>
    <w:rsid w:val="004117C0"/>
    <w:rsid w:val="00417002"/>
    <w:rsid w:val="004254B2"/>
    <w:rsid w:val="00436DE8"/>
    <w:rsid w:val="00447820"/>
    <w:rsid w:val="004C5B35"/>
    <w:rsid w:val="00503979"/>
    <w:rsid w:val="0052231E"/>
    <w:rsid w:val="005374E1"/>
    <w:rsid w:val="0054496E"/>
    <w:rsid w:val="00573316"/>
    <w:rsid w:val="005E7D10"/>
    <w:rsid w:val="005F4D9C"/>
    <w:rsid w:val="0069775C"/>
    <w:rsid w:val="006A0CE1"/>
    <w:rsid w:val="00714A38"/>
    <w:rsid w:val="00727562"/>
    <w:rsid w:val="00761B03"/>
    <w:rsid w:val="00770F0D"/>
    <w:rsid w:val="007753A2"/>
    <w:rsid w:val="008611EC"/>
    <w:rsid w:val="008B5BD6"/>
    <w:rsid w:val="008D604E"/>
    <w:rsid w:val="008E2632"/>
    <w:rsid w:val="00926A61"/>
    <w:rsid w:val="00996375"/>
    <w:rsid w:val="00A16259"/>
    <w:rsid w:val="00A71A63"/>
    <w:rsid w:val="00A93E29"/>
    <w:rsid w:val="00A959FB"/>
    <w:rsid w:val="00AD14E9"/>
    <w:rsid w:val="00B122F0"/>
    <w:rsid w:val="00B84497"/>
    <w:rsid w:val="00BC6D2A"/>
    <w:rsid w:val="00C14CCF"/>
    <w:rsid w:val="00C24EEA"/>
    <w:rsid w:val="00C32C21"/>
    <w:rsid w:val="00C7158D"/>
    <w:rsid w:val="00CA183E"/>
    <w:rsid w:val="00CB6C4F"/>
    <w:rsid w:val="00CC13E5"/>
    <w:rsid w:val="00CD024B"/>
    <w:rsid w:val="00CE77D5"/>
    <w:rsid w:val="00D06268"/>
    <w:rsid w:val="00D36224"/>
    <w:rsid w:val="00D75889"/>
    <w:rsid w:val="00DD06C8"/>
    <w:rsid w:val="00E52F2B"/>
    <w:rsid w:val="00EA4AFA"/>
    <w:rsid w:val="00EB6416"/>
    <w:rsid w:val="00F96930"/>
    <w:rsid w:val="00FB4434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2017-10-17T06:39:00Z</dcterms:created>
  <dcterms:modified xsi:type="dcterms:W3CDTF">2017-10-17T06:39:00Z</dcterms:modified>
</cp:coreProperties>
</file>